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p>
      <w:pPr>
        <w:spacing w:line="400" w:lineRule="exact"/>
        <w:jc w:val="center"/>
        <w:rPr>
          <w:sz w:val="28"/>
          <w:szCs w:val="28"/>
        </w:rPr>
      </w:pPr>
    </w:p>
    <w:tbl>
      <w:tblPr>
        <w:tblStyle w:val="6"/>
        <w:tblpPr w:leftFromText="180" w:rightFromText="180" w:vertAnchor="text" w:horzAnchor="page" w:tblpX="1713" w:tblpY="168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395"/>
        <w:gridCol w:w="2947"/>
        <w:gridCol w:w="2882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9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395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项目内容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资格条件</w:t>
            </w:r>
          </w:p>
        </w:tc>
        <w:tc>
          <w:tcPr>
            <w:tcW w:w="2882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评审资料</w:t>
            </w:r>
          </w:p>
        </w:tc>
        <w:tc>
          <w:tcPr>
            <w:tcW w:w="697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395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营业执照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投标人必须遵守国家有关的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法律法规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，并具有独立法人资格，具有独立承担民事责任的能力</w:t>
            </w:r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提供有效的加盖公章的营业执照复印件</w:t>
            </w:r>
          </w:p>
        </w:tc>
        <w:tc>
          <w:tcPr>
            <w:tcW w:w="697" w:type="dxa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395" w:type="dxa"/>
            <w:noWrap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0" w:name="OLE_LINK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法定代表人身份证明书</w:t>
            </w:r>
            <w:bookmarkEnd w:id="0"/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1" w:name="OLE_LINK2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法定代表人身份证明书</w:t>
            </w:r>
            <w:bookmarkEnd w:id="1"/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2" w:name="OLE_LINK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法定代表人身份证明书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见附件1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bookmarkEnd w:id="2"/>
          </w:p>
        </w:tc>
        <w:tc>
          <w:tcPr>
            <w:tcW w:w="697" w:type="dxa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95" w:type="dxa"/>
            <w:noWrap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法定代表人授权委托书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法定代表人授权委托书</w:t>
            </w:r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法定代表人授权委托书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见附件2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97" w:type="dxa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3" w:name="OLE_LINK23" w:colFirst="0" w:colLast="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95" w:type="dxa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供应商基本情况表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不同投标供应商的法定代表人、投标授权代表人、项目负责人、主要技术人员不是同一人或属同一单位或在同一单位缴纳社会保险；不同投标供应商不存在直接控股、管理关系 </w:t>
            </w:r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提供加盖公章的《供应商基本情况表》及相关人员最近一个月社保缴纳证明（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见附件3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9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" w:type="dxa"/>
            <w:vMerge w:val="restart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95" w:type="dxa"/>
            <w:vMerge w:val="restart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投标声明函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4" w:name="OLE_LINK1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本项目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接受联合体投标</w:t>
            </w:r>
            <w:bookmarkEnd w:id="4"/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提供非联合体投标声明并加盖公章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格式自拟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97" w:type="dxa"/>
            <w:vMerge w:val="restart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bookmarkStart w:id="5" w:name="OLE_LINK20" w:colFirst="0" w:colLast="3"/>
          </w:p>
        </w:tc>
        <w:tc>
          <w:tcPr>
            <w:tcW w:w="1395" w:type="dxa"/>
            <w:vMerge w:val="continue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本</w:t>
            </w:r>
            <w:bookmarkStart w:id="6" w:name="OLE_LINK1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项目接受联合体投标</w:t>
            </w:r>
            <w:bookmarkEnd w:id="6"/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提供联合体协议书并加盖公章</w:t>
            </w:r>
            <w:bookmarkStart w:id="7" w:name="OLE_LINK2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格</w:t>
            </w:r>
            <w:bookmarkStart w:id="8" w:name="OLE_LINK21"/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式自拟</w:t>
            </w:r>
            <w:bookmarkEnd w:id="8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）</w:t>
            </w:r>
            <w:bookmarkEnd w:id="7"/>
          </w:p>
        </w:tc>
        <w:tc>
          <w:tcPr>
            <w:tcW w:w="697" w:type="dxa"/>
            <w:vMerge w:val="continue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95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信用记录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投标人自行通过“信用中国”网站</w:t>
            </w:r>
            <w:bookmarkStart w:id="9" w:name="OLE_LINK1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creditchina.gov.cn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  <w:bookmarkEnd w:id="9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提供查询结果网页打印件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加盖公章</w:t>
            </w:r>
          </w:p>
        </w:tc>
        <w:tc>
          <w:tcPr>
            <w:tcW w:w="69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7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auto"/>
              <w:rPr>
                <w:rFonts w:hint="default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资质证书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投标单位应具备合法有效的《安全生产许可证》、消防设施工程专业承包二级及以上资质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auto"/>
              </w:rPr>
              <w:t>提供相关资质证书复印件并加盖公章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8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7030A0"/>
                <w:lang w:val="en-US" w:eastAsia="zh-CN"/>
              </w:rPr>
              <w:t>项目经理</w:t>
            </w:r>
            <w:r>
              <w:rPr>
                <w:rFonts w:hint="eastAsia" w:ascii="宋体" w:hAnsi="宋体"/>
                <w:color w:val="7030A0"/>
              </w:rPr>
              <w:t>资格证明书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项目经理具有</w:t>
            </w:r>
            <w:r>
              <w:rPr>
                <w:rFonts w:hint="eastAsia" w:cs="Courier New"/>
                <w:bCs/>
                <w:color w:val="auto"/>
              </w:rPr>
              <w:t>二级注册建造师（机电）及以上</w:t>
            </w:r>
            <w:r>
              <w:rPr>
                <w:rFonts w:hint="eastAsia" w:ascii="宋体" w:hAnsi="宋体" w:cs="宋体"/>
                <w:color w:val="auto"/>
                <w:kern w:val="0"/>
              </w:rPr>
              <w:t>等级执业资格</w:t>
            </w:r>
            <w:r>
              <w:rPr>
                <w:rFonts w:hint="eastAsia" w:ascii="宋体" w:hAnsi="宋体" w:cs="宋体"/>
                <w:color w:val="auto"/>
                <w:kern w:val="0"/>
                <w:lang w:eastAsia="zh-CN"/>
              </w:rPr>
              <w:t>，</w:t>
            </w:r>
            <w:r>
              <w:rPr>
                <w:rFonts w:ascii="宋体" w:hAnsi="宋体"/>
                <w:color w:val="auto"/>
                <w:shd w:val="clear" w:color="auto" w:fill="FFFFFF"/>
              </w:rPr>
              <w:t>安全生产考核</w:t>
            </w:r>
            <w:r>
              <w:rPr>
                <w:rFonts w:hint="eastAsia" w:ascii="宋体" w:hAnsi="宋体"/>
                <w:color w:val="auto"/>
                <w:shd w:val="clear" w:color="auto" w:fill="FFFFFF"/>
              </w:rPr>
              <w:t>B证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auto"/>
              </w:rPr>
              <w:t>提供相关资质证书复印件并加盖公章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9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投标人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hd w:val="clear" w:color="auto" w:fill="FFFFFF"/>
              </w:rPr>
              <w:t>法人授权</w:t>
            </w:r>
            <w:r>
              <w:rPr>
                <w:rFonts w:hint="eastAsia" w:ascii="宋体" w:hAnsi="宋体"/>
                <w:color w:val="auto"/>
                <w:shd w:val="clear" w:color="auto" w:fill="FFFFFF"/>
                <w:lang w:val="en-US" w:eastAsia="zh-CN"/>
              </w:rPr>
              <w:t>书，投标</w:t>
            </w:r>
            <w:r>
              <w:rPr>
                <w:rFonts w:hint="eastAsia" w:ascii="宋体" w:hAnsi="宋体"/>
                <w:color w:val="auto"/>
                <w:shd w:val="clear" w:color="auto" w:fill="FFFFFF"/>
              </w:rPr>
              <w:t>人联系电话和邮箱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注：</w:t>
      </w:r>
      <w:r>
        <w:rPr>
          <w:rFonts w:hint="eastAsia" w:ascii="宋体" w:hAnsi="宋体"/>
          <w:color w:val="auto"/>
          <w:lang w:eastAsia="zh-CN"/>
        </w:rPr>
        <w:t>1.</w:t>
      </w:r>
      <w:r>
        <w:rPr>
          <w:rFonts w:hint="eastAsia" w:ascii="宋体" w:hAnsi="宋体"/>
          <w:color w:val="auto"/>
        </w:rPr>
        <w:t>以上资格审查合格条件标准中如出现一处不符合要求，其投标报名将不被接受；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2.</w:t>
      </w:r>
      <w:r>
        <w:rPr>
          <w:rFonts w:hint="eastAsia" w:ascii="宋体" w:hAnsi="宋体"/>
          <w:color w:val="auto"/>
        </w:rPr>
        <w:t>评议标准以招标人和招标</w:t>
      </w:r>
      <w:r>
        <w:rPr>
          <w:rFonts w:hint="eastAsia" w:ascii="宋体" w:hAnsi="宋体"/>
          <w:color w:val="auto"/>
          <w:lang w:val="en-US" w:eastAsia="zh-CN"/>
        </w:rPr>
        <w:t>代理</w:t>
      </w:r>
      <w:r>
        <w:rPr>
          <w:rFonts w:hint="eastAsia" w:ascii="宋体" w:hAnsi="宋体"/>
          <w:color w:val="auto"/>
        </w:rPr>
        <w:t>机构的意见为准；</w:t>
      </w:r>
      <w:bookmarkStart w:id="10" w:name="_GoBack"/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3.</w:t>
      </w:r>
      <w:r>
        <w:rPr>
          <w:rFonts w:hint="eastAsia" w:ascii="宋体" w:hAnsi="宋体"/>
          <w:color w:val="auto"/>
        </w:rPr>
        <w:t>以上资料各项证书的有效期请自行核对并在报名时提交。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4365EC1"/>
    <w:rsid w:val="0C3D6B51"/>
    <w:rsid w:val="0FFA4AA3"/>
    <w:rsid w:val="25041CF0"/>
    <w:rsid w:val="258358BA"/>
    <w:rsid w:val="27B645F4"/>
    <w:rsid w:val="3F9D5476"/>
    <w:rsid w:val="3FFF1496"/>
    <w:rsid w:val="446720F1"/>
    <w:rsid w:val="44D345E2"/>
    <w:rsid w:val="49B21EB5"/>
    <w:rsid w:val="4F702F4F"/>
    <w:rsid w:val="57A72A76"/>
    <w:rsid w:val="5F655DC4"/>
    <w:rsid w:val="643503C7"/>
    <w:rsid w:val="6C14628A"/>
    <w:rsid w:val="72AA1853"/>
    <w:rsid w:val="7C7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styleId="8">
    <w:name w:val="annotation reference"/>
    <w:basedOn w:val="7"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588</Characters>
  <Lines>0</Lines>
  <Paragraphs>0</Paragraphs>
  <TotalTime>0</TotalTime>
  <ScaleCrop>false</ScaleCrop>
  <LinksUpToDate>false</LinksUpToDate>
  <CharactersWithSpaces>589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赖放斌</cp:lastModifiedBy>
  <dcterms:modified xsi:type="dcterms:W3CDTF">2026-01-09T08:53:18Z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EBEAD445ECA64B92B9CEAA17F00C0041</vt:lpwstr>
  </property>
</Properties>
</file>